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EB" w:rsidRDefault="001927EB"/>
    <w:p w:rsidR="00B1303A" w:rsidRDefault="00B1303A" w:rsidP="00FC3AF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B1303A" w:rsidRPr="00B1303A" w:rsidRDefault="0079551A" w:rsidP="00FC3AF9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  <w:sz w:val="24"/>
        </w:rPr>
        <w:t xml:space="preserve">ABDULLAH ÖZTÜRK ÇOK </w:t>
      </w:r>
      <w:proofErr w:type="gramStart"/>
      <w:r>
        <w:rPr>
          <w:rFonts w:ascii="TimesNewRomanPSMT" w:hAnsi="TimesNewRomanPSMT" w:cs="TimesNewRomanPSMT"/>
          <w:b/>
          <w:color w:val="000000"/>
          <w:sz w:val="24"/>
        </w:rPr>
        <w:t xml:space="preserve">PROGRAMLI </w:t>
      </w:r>
      <w:r w:rsidR="00FC3AF9">
        <w:rPr>
          <w:rFonts w:ascii="TimesNewRomanPSMT" w:hAnsi="TimesNewRomanPSMT" w:cs="TimesNewRomanPSMT"/>
          <w:b/>
          <w:color w:val="000000"/>
          <w:sz w:val="24"/>
        </w:rPr>
        <w:t xml:space="preserve"> </w:t>
      </w:r>
      <w:r w:rsidR="00B1303A" w:rsidRPr="00B1303A">
        <w:rPr>
          <w:rFonts w:ascii="TimesNewRomanPSMT" w:hAnsi="TimesNewRomanPSMT" w:cs="TimesNewRomanPSMT"/>
          <w:b/>
          <w:color w:val="000000"/>
          <w:sz w:val="24"/>
        </w:rPr>
        <w:t>ANADOLU</w:t>
      </w:r>
      <w:proofErr w:type="gramEnd"/>
      <w:r w:rsidR="00B1303A" w:rsidRPr="00B1303A">
        <w:rPr>
          <w:rFonts w:ascii="TimesNewRomanPSMT" w:hAnsi="TimesNewRomanPSMT" w:cs="TimesNewRomanPSMT"/>
          <w:b/>
          <w:color w:val="000000"/>
          <w:sz w:val="24"/>
        </w:rPr>
        <w:t xml:space="preserve"> LİSESİ MÜDÜRLÜĞÜNE</w:t>
      </w:r>
    </w:p>
    <w:p w:rsidR="00B1303A" w:rsidRDefault="00B1303A" w:rsidP="00B1303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</w:rPr>
      </w:pPr>
    </w:p>
    <w:p w:rsidR="00B1303A" w:rsidRPr="00B1303A" w:rsidRDefault="00B1303A" w:rsidP="00B1303A">
      <w:pPr>
        <w:autoSpaceDE w:val="0"/>
        <w:autoSpaceDN w:val="0"/>
        <w:adjustRightInd w:val="0"/>
        <w:ind w:firstLine="708"/>
        <w:jc w:val="both"/>
        <w:rPr>
          <w:rFonts w:ascii="Adobe Caslon Pro" w:eastAsia="Adobe Myungjo Std M" w:hAnsi="Adobe Caslon Pro" w:cs="TimesNewRomanPSMT"/>
          <w:color w:val="000000"/>
          <w:sz w:val="24"/>
        </w:rPr>
      </w:pP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20</w:t>
      </w:r>
      <w:r w:rsidR="0079551A">
        <w:rPr>
          <w:rFonts w:ascii="Adobe Caslon Pro" w:eastAsia="Adobe Myungjo Std M" w:hAnsi="Adobe Caslon Pro" w:cs="TimesNewRomanPSMT"/>
          <w:color w:val="000000"/>
          <w:sz w:val="24"/>
        </w:rPr>
        <w:t xml:space="preserve">2024-2025 </w:t>
      </w:r>
      <w:bookmarkStart w:id="0" w:name="_GoBack"/>
      <w:bookmarkEnd w:id="0"/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E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itim-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Öğ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retim Y</w:t>
      </w:r>
      <w:r w:rsidRPr="00B1303A">
        <w:rPr>
          <w:rFonts w:ascii="Adobe Caslon Pro" w:eastAsia="Adobe Myungjo Std M" w:hAnsi="Adobe Caslon Pro" w:cs="Adobe Myungjo Std M"/>
          <w:color w:val="000000"/>
          <w:sz w:val="24"/>
        </w:rPr>
        <w:t>ı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l</w:t>
      </w:r>
      <w:r w:rsidRPr="00B1303A">
        <w:rPr>
          <w:rFonts w:ascii="Adobe Caslon Pro" w:eastAsia="Adobe Myungjo Std M" w:hAnsi="Adobe Caslon Pro" w:cs="Adobe Myungjo Std M"/>
          <w:color w:val="000000"/>
          <w:sz w:val="24"/>
        </w:rPr>
        <w:t>ı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 xml:space="preserve"> yaz tatili s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ü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resince a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a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Pr="00B1303A">
        <w:rPr>
          <w:rFonts w:ascii="Adobe Caslon Pro" w:eastAsia="Adobe Myungjo Std M" w:hAnsi="Adobe Caslon Pro" w:cs="Adobe Myungjo Std M"/>
          <w:color w:val="000000"/>
          <w:sz w:val="24"/>
        </w:rPr>
        <w:t>ı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da tatilimi a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a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Pr="00B1303A">
        <w:rPr>
          <w:rFonts w:ascii="Adobe Caslon Pro" w:eastAsia="Adobe Myungjo Std M" w:hAnsi="Adobe Caslon Pro" w:cs="Adobe Myungjo Std M"/>
          <w:color w:val="000000"/>
          <w:sz w:val="24"/>
        </w:rPr>
        <w:t>ı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da belirtti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im adreslerde ge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ç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irece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im. Tebligat Kanunu uyarınca belirtti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im adreslere yap</w:t>
      </w:r>
      <w:r w:rsidRPr="00B1303A">
        <w:rPr>
          <w:rFonts w:ascii="Adobe Caslon Pro" w:eastAsia="Adobe Myungjo Std M" w:hAnsi="Adobe Caslon Pro" w:cs="Adobe Myungjo Std M"/>
          <w:color w:val="000000"/>
          <w:sz w:val="24"/>
        </w:rPr>
        <w:t>ı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lacak olan resmi tebligatlar</w:t>
      </w:r>
      <w:r w:rsidRPr="00B1303A">
        <w:rPr>
          <w:rFonts w:ascii="Adobe Caslon Pro" w:eastAsia="Adobe Myungjo Std M" w:hAnsi="Adobe Caslon Pro" w:cs="Adobe Myungjo Std M"/>
          <w:color w:val="000000"/>
          <w:sz w:val="24"/>
        </w:rPr>
        <w:t>ı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n t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ü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m sorumlulu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="001111DF">
        <w:rPr>
          <w:rFonts w:ascii="Adobe Caslon Pro" w:eastAsia="Adobe Myungjo Std M" w:hAnsi="Adobe Caslon Pro" w:cs="TimesNewRomanPSMT"/>
          <w:color w:val="000000"/>
          <w:sz w:val="24"/>
        </w:rPr>
        <w:t>u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 xml:space="preserve"> 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ahs</w:t>
      </w:r>
      <w:r w:rsidRPr="00B1303A">
        <w:rPr>
          <w:rFonts w:ascii="Adobe Caslon Pro" w:eastAsia="Adobe Myungjo Std M" w:hAnsi="Adobe Caslon Pro" w:cs="Adobe Myungjo Std M"/>
          <w:color w:val="000000"/>
          <w:sz w:val="24"/>
        </w:rPr>
        <w:t>ı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ma ait oldu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unu kabul ve beyan ederim.</w:t>
      </w:r>
    </w:p>
    <w:p w:rsidR="00B1303A" w:rsidRPr="00B1303A" w:rsidRDefault="00B1303A" w:rsidP="00B1303A">
      <w:pPr>
        <w:autoSpaceDE w:val="0"/>
        <w:autoSpaceDN w:val="0"/>
        <w:adjustRightInd w:val="0"/>
        <w:ind w:firstLine="708"/>
        <w:jc w:val="both"/>
        <w:rPr>
          <w:rFonts w:ascii="Adobe Caslon Pro" w:eastAsia="Adobe Myungjo Std M" w:hAnsi="Adobe Caslon Pro" w:cs="TimesNewRomanPSMT"/>
          <w:color w:val="000000"/>
          <w:sz w:val="24"/>
        </w:rPr>
      </w:pP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Gere</w:t>
      </w:r>
      <w:r w:rsidRPr="00B1303A">
        <w:rPr>
          <w:rFonts w:ascii="Adobe Caslon Pro" w:eastAsia="MS Mincho" w:hAnsi="Adobe Caslon Pro" w:cs="MS Mincho"/>
          <w:color w:val="000000"/>
          <w:sz w:val="24"/>
        </w:rPr>
        <w:t>ğ</w:t>
      </w:r>
      <w:r w:rsidRPr="00B1303A">
        <w:rPr>
          <w:rFonts w:ascii="Adobe Caslon Pro" w:eastAsia="Adobe Myungjo Std M" w:hAnsi="Adobe Caslon Pro" w:cs="TimesNewRomanPSMT"/>
          <w:color w:val="000000"/>
          <w:sz w:val="24"/>
        </w:rPr>
        <w:t>ini ve bilgilerinize arz ederim.</w:t>
      </w:r>
    </w:p>
    <w:p w:rsidR="00B1303A" w:rsidRPr="00B1303A" w:rsidRDefault="00B1303A" w:rsidP="00B1303A">
      <w:pPr>
        <w:autoSpaceDE w:val="0"/>
        <w:autoSpaceDN w:val="0"/>
        <w:adjustRightInd w:val="0"/>
        <w:ind w:left="5664" w:firstLine="708"/>
        <w:jc w:val="both"/>
        <w:rPr>
          <w:rFonts w:ascii="Adobe Caslon Pro" w:eastAsia="Adobe Myungjo Std M" w:hAnsi="Adobe Caslon Pro" w:cs="TimesNewRomanPSMT"/>
          <w:color w:val="C0C0C0"/>
          <w:sz w:val="24"/>
        </w:rPr>
      </w:pPr>
      <w:r>
        <w:rPr>
          <w:rFonts w:ascii="Adobe Caslon Pro" w:eastAsia="MS Mincho" w:hAnsi="Adobe Caslon Pro" w:cs="MS Mincho"/>
          <w:color w:val="C0C0C0"/>
          <w:sz w:val="24"/>
        </w:rPr>
        <w:t xml:space="preserve">        </w:t>
      </w:r>
      <w:r w:rsidRPr="00B1303A">
        <w:rPr>
          <w:rFonts w:ascii="Adobe Caslon Pro" w:eastAsia="MS Mincho" w:hAnsi="Adobe Caslon Pro" w:cs="MS Mincho"/>
          <w:color w:val="C0C0C0"/>
          <w:sz w:val="24"/>
        </w:rPr>
        <w:t>İ</w:t>
      </w:r>
      <w:r w:rsidRPr="00B1303A">
        <w:rPr>
          <w:rFonts w:ascii="Adobe Caslon Pro" w:eastAsia="Adobe Myungjo Std M" w:hAnsi="Adobe Caslon Pro" w:cs="TimesNewRomanPSMT"/>
          <w:color w:val="C0C0C0"/>
          <w:sz w:val="24"/>
        </w:rPr>
        <w:t>mza</w:t>
      </w:r>
    </w:p>
    <w:p w:rsidR="00B1303A" w:rsidRDefault="00B1303A" w:rsidP="00B1303A">
      <w:pPr>
        <w:autoSpaceDE w:val="0"/>
        <w:autoSpaceDN w:val="0"/>
        <w:adjustRightInd w:val="0"/>
        <w:ind w:left="5664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</w:t>
      </w:r>
      <w:r w:rsidR="0079551A">
        <w:rPr>
          <w:rFonts w:ascii="TimesNewRomanPSMT" w:hAnsi="TimesNewRomanPSMT" w:cs="TimesNewRomanPSMT"/>
          <w:color w:val="000000"/>
        </w:rPr>
        <w:t xml:space="preserve">          </w:t>
      </w:r>
      <w:proofErr w:type="gramStart"/>
      <w:r w:rsidR="0079551A">
        <w:rPr>
          <w:rFonts w:ascii="TimesNewRomanPSMT" w:hAnsi="TimesNewRomanPSMT" w:cs="TimesNewRomanPSMT"/>
          <w:color w:val="000000"/>
        </w:rPr>
        <w:t>.......</w:t>
      </w:r>
      <w:proofErr w:type="gramEnd"/>
      <w:r w:rsidR="0079551A">
        <w:rPr>
          <w:rFonts w:ascii="TimesNewRomanPSMT" w:hAnsi="TimesNewRomanPSMT" w:cs="TimesNewRomanPSMT"/>
          <w:color w:val="000000"/>
        </w:rPr>
        <w:t>/......../20</w:t>
      </w:r>
    </w:p>
    <w:p w:rsidR="00B1303A" w:rsidRDefault="00B1303A" w:rsidP="00B1303A">
      <w:pPr>
        <w:rPr>
          <w:rFonts w:ascii="TimesNewRomanPSMT" w:hAnsi="TimesNewRomanPSMT" w:cs="TimesNewRomanPSMT"/>
          <w:color w:val="C0C0C0"/>
        </w:rPr>
      </w:pPr>
      <w:r>
        <w:rPr>
          <w:rFonts w:ascii="TimesNewRomanPSMT" w:hAnsi="TimesNewRomanPSMT" w:cs="TimesNewRomanPSMT"/>
          <w:color w:val="C0C0C0"/>
        </w:rPr>
        <w:t xml:space="preserve">                                                                                         Öğretmen adı-soyadı</w:t>
      </w:r>
    </w:p>
    <w:p w:rsidR="001111DF" w:rsidRDefault="001111DF" w:rsidP="00B1303A">
      <w:pPr>
        <w:rPr>
          <w:rFonts w:ascii="TimesNewRomanPSMT" w:hAnsi="TimesNewRomanPSMT" w:cs="TimesNewRomanPSMT"/>
          <w:color w:val="C0C0C0"/>
        </w:rPr>
      </w:pPr>
    </w:p>
    <w:tbl>
      <w:tblPr>
        <w:tblStyle w:val="TabloKlavuzu"/>
        <w:tblW w:w="9557" w:type="dxa"/>
        <w:tblLook w:val="04A0" w:firstRow="1" w:lastRow="0" w:firstColumn="1" w:lastColumn="0" w:noHBand="0" w:noVBand="1"/>
      </w:tblPr>
      <w:tblGrid>
        <w:gridCol w:w="3159"/>
        <w:gridCol w:w="26"/>
        <w:gridCol w:w="3185"/>
        <w:gridCol w:w="57"/>
        <w:gridCol w:w="3130"/>
      </w:tblGrid>
      <w:tr w:rsidR="00114375" w:rsidTr="00FC3AF9">
        <w:trPr>
          <w:trHeight w:val="1040"/>
        </w:trPr>
        <w:tc>
          <w:tcPr>
            <w:tcW w:w="3185" w:type="dxa"/>
            <w:gridSpan w:val="2"/>
            <w:vAlign w:val="center"/>
          </w:tcPr>
          <w:p w:rsidR="00114375" w:rsidRPr="00B673A6" w:rsidRDefault="00114375" w:rsidP="00B673A6">
            <w:pPr>
              <w:rPr>
                <w:rFonts w:ascii="Adobe Caslon Pro" w:hAnsi="Adobe Caslon Pro"/>
                <w:sz w:val="24"/>
              </w:rPr>
            </w:pPr>
            <w:r w:rsidRPr="00B673A6">
              <w:rPr>
                <w:rFonts w:ascii="Adobe Caslon Pro" w:hAnsi="Adobe Caslon Pro"/>
                <w:sz w:val="24"/>
              </w:rPr>
              <w:t>Sıra No:</w:t>
            </w:r>
          </w:p>
        </w:tc>
        <w:tc>
          <w:tcPr>
            <w:tcW w:w="3185" w:type="dxa"/>
            <w:vAlign w:val="center"/>
          </w:tcPr>
          <w:p w:rsidR="00114375" w:rsidRPr="00B673A6" w:rsidRDefault="00114375" w:rsidP="00B673A6">
            <w:pPr>
              <w:rPr>
                <w:rFonts w:ascii="Adobe Caslon Pro" w:hAnsi="Adobe Caslon Pro"/>
                <w:sz w:val="24"/>
              </w:rPr>
            </w:pPr>
            <w:r w:rsidRPr="00B673A6">
              <w:rPr>
                <w:rFonts w:ascii="Adobe Caslon Pro" w:hAnsi="Adobe Caslon Pro"/>
                <w:sz w:val="24"/>
              </w:rPr>
              <w:t>Adres</w:t>
            </w:r>
          </w:p>
        </w:tc>
        <w:tc>
          <w:tcPr>
            <w:tcW w:w="3186" w:type="dxa"/>
            <w:gridSpan w:val="2"/>
            <w:vAlign w:val="center"/>
          </w:tcPr>
          <w:p w:rsidR="00114375" w:rsidRPr="00B673A6" w:rsidRDefault="00114375" w:rsidP="00B673A6">
            <w:pPr>
              <w:rPr>
                <w:rFonts w:ascii="Adobe Caslon Pro" w:hAnsi="Adobe Caslon Pro"/>
                <w:sz w:val="24"/>
              </w:rPr>
            </w:pPr>
            <w:r w:rsidRPr="00B673A6">
              <w:rPr>
                <w:rFonts w:ascii="Adobe Caslon Pro" w:hAnsi="Adobe Caslon Pro"/>
                <w:sz w:val="24"/>
              </w:rPr>
              <w:t>Telefonlar</w:t>
            </w:r>
          </w:p>
        </w:tc>
      </w:tr>
      <w:tr w:rsidR="00114375" w:rsidTr="00FC3AF9">
        <w:trPr>
          <w:trHeight w:val="983"/>
        </w:trPr>
        <w:tc>
          <w:tcPr>
            <w:tcW w:w="3185" w:type="dxa"/>
            <w:gridSpan w:val="2"/>
            <w:shd w:val="clear" w:color="auto" w:fill="EEECE1" w:themeFill="background2"/>
          </w:tcPr>
          <w:p w:rsidR="00114375" w:rsidRDefault="00114375" w:rsidP="00B1303A"/>
        </w:tc>
        <w:tc>
          <w:tcPr>
            <w:tcW w:w="3185" w:type="dxa"/>
            <w:shd w:val="clear" w:color="auto" w:fill="EEECE1" w:themeFill="background2"/>
          </w:tcPr>
          <w:p w:rsidR="00114375" w:rsidRDefault="00114375" w:rsidP="00B1303A"/>
        </w:tc>
        <w:tc>
          <w:tcPr>
            <w:tcW w:w="3186" w:type="dxa"/>
            <w:gridSpan w:val="2"/>
            <w:shd w:val="clear" w:color="auto" w:fill="EEECE1" w:themeFill="background2"/>
          </w:tcPr>
          <w:p w:rsidR="00114375" w:rsidRDefault="00114375" w:rsidP="00B1303A"/>
        </w:tc>
      </w:tr>
      <w:tr w:rsidR="00114375" w:rsidTr="00FC3AF9">
        <w:trPr>
          <w:trHeight w:val="1262"/>
        </w:trPr>
        <w:tc>
          <w:tcPr>
            <w:tcW w:w="3185" w:type="dxa"/>
            <w:gridSpan w:val="2"/>
          </w:tcPr>
          <w:p w:rsidR="00114375" w:rsidRDefault="00114375" w:rsidP="00B1303A"/>
        </w:tc>
        <w:tc>
          <w:tcPr>
            <w:tcW w:w="3185" w:type="dxa"/>
          </w:tcPr>
          <w:p w:rsidR="00114375" w:rsidRDefault="00114375" w:rsidP="00B1303A"/>
        </w:tc>
        <w:tc>
          <w:tcPr>
            <w:tcW w:w="3186" w:type="dxa"/>
            <w:gridSpan w:val="2"/>
          </w:tcPr>
          <w:p w:rsidR="00114375" w:rsidRDefault="00114375" w:rsidP="00B1303A"/>
          <w:p w:rsidR="00114375" w:rsidRDefault="00114375" w:rsidP="00B1303A"/>
        </w:tc>
      </w:tr>
      <w:tr w:rsidR="00114375" w:rsidTr="00FC3AF9">
        <w:trPr>
          <w:trHeight w:val="924"/>
        </w:trPr>
        <w:tc>
          <w:tcPr>
            <w:tcW w:w="9557" w:type="dxa"/>
            <w:gridSpan w:val="5"/>
          </w:tcPr>
          <w:p w:rsidR="00114375" w:rsidRDefault="00114375" w:rsidP="00114375">
            <w:pPr>
              <w:jc w:val="left"/>
              <w:rPr>
                <w:rFonts w:ascii="TimesNewRomanPSMT" w:hAnsi="TimesNewRomanPSMT" w:cs="TimesNewRomanPSMT"/>
                <w:color w:val="767070"/>
              </w:rPr>
            </w:pPr>
          </w:p>
          <w:p w:rsidR="00114375" w:rsidRDefault="00114375" w:rsidP="00114375">
            <w:pPr>
              <w:jc w:val="left"/>
            </w:pPr>
            <w:r>
              <w:rPr>
                <w:rFonts w:ascii="TimesNewRomanPSMT" w:hAnsi="TimesNewRomanPSMT" w:cs="TimesNewRomanPSMT"/>
                <w:color w:val="767070"/>
              </w:rPr>
              <w:t>Bildirmek istediğiniz size ulaşabilecek bir yakınınızın adres ve telefon bilgisi</w:t>
            </w:r>
          </w:p>
        </w:tc>
      </w:tr>
      <w:tr w:rsidR="00114375" w:rsidTr="00FC3AF9">
        <w:trPr>
          <w:trHeight w:val="983"/>
        </w:trPr>
        <w:tc>
          <w:tcPr>
            <w:tcW w:w="3159" w:type="dxa"/>
            <w:shd w:val="clear" w:color="auto" w:fill="EEECE1" w:themeFill="background2"/>
          </w:tcPr>
          <w:p w:rsidR="00114375" w:rsidRPr="00114375" w:rsidRDefault="00114375" w:rsidP="00B1303A">
            <w:pPr>
              <w:rPr>
                <w:rFonts w:ascii="Times New Roman" w:hAnsi="Times New Roman" w:cs="Times New Roman"/>
                <w:b/>
                <w:i/>
                <w:color w:val="767070"/>
              </w:rPr>
            </w:pPr>
            <w:r>
              <w:rPr>
                <w:rFonts w:ascii="Times New Roman" w:hAnsi="Times New Roman" w:cs="Times New Roman"/>
                <w:b/>
                <w:i/>
                <w:color w:val="767070"/>
              </w:rPr>
              <w:t>Sıra No:</w:t>
            </w:r>
          </w:p>
        </w:tc>
        <w:tc>
          <w:tcPr>
            <w:tcW w:w="3268" w:type="dxa"/>
            <w:gridSpan w:val="3"/>
            <w:shd w:val="clear" w:color="auto" w:fill="EEECE1" w:themeFill="background2"/>
          </w:tcPr>
          <w:p w:rsidR="00114375" w:rsidRDefault="00114375" w:rsidP="00B1303A">
            <w:pPr>
              <w:rPr>
                <w:rFonts w:ascii="TimesNewRomanPSMT" w:hAnsi="TimesNewRomanPSMT" w:cs="TimesNewRomanPSMT"/>
                <w:color w:val="767070"/>
              </w:rPr>
            </w:pPr>
            <w:r>
              <w:rPr>
                <w:rFonts w:ascii="TimesNewRomanPSMT" w:hAnsi="TimesNewRomanPSMT" w:cs="TimesNewRomanPSMT"/>
                <w:color w:val="767070"/>
              </w:rPr>
              <w:t>Adres</w:t>
            </w:r>
          </w:p>
        </w:tc>
        <w:tc>
          <w:tcPr>
            <w:tcW w:w="3130" w:type="dxa"/>
            <w:shd w:val="clear" w:color="auto" w:fill="EEECE1" w:themeFill="background2"/>
          </w:tcPr>
          <w:p w:rsidR="00114375" w:rsidRDefault="00114375" w:rsidP="00B1303A">
            <w:pPr>
              <w:rPr>
                <w:rFonts w:ascii="TimesNewRomanPSMT" w:hAnsi="TimesNewRomanPSMT" w:cs="TimesNewRomanPSMT"/>
                <w:color w:val="767070"/>
              </w:rPr>
            </w:pPr>
            <w:r>
              <w:rPr>
                <w:rFonts w:ascii="TimesNewRomanPSMT" w:hAnsi="TimesNewRomanPSMT" w:cs="TimesNewRomanPSMT"/>
                <w:color w:val="767070"/>
              </w:rPr>
              <w:t>Telefon</w:t>
            </w:r>
          </w:p>
        </w:tc>
      </w:tr>
      <w:tr w:rsidR="00114375" w:rsidTr="00FC3AF9">
        <w:trPr>
          <w:trHeight w:val="983"/>
        </w:trPr>
        <w:tc>
          <w:tcPr>
            <w:tcW w:w="3159" w:type="dxa"/>
          </w:tcPr>
          <w:p w:rsidR="00114375" w:rsidRDefault="00114375" w:rsidP="00B1303A">
            <w:pPr>
              <w:rPr>
                <w:rFonts w:ascii="Times New Roman" w:hAnsi="Times New Roman" w:cs="Times New Roman"/>
                <w:b/>
                <w:i/>
                <w:color w:val="767070"/>
              </w:rPr>
            </w:pPr>
          </w:p>
        </w:tc>
        <w:tc>
          <w:tcPr>
            <w:tcW w:w="3268" w:type="dxa"/>
            <w:gridSpan w:val="3"/>
          </w:tcPr>
          <w:p w:rsidR="00114375" w:rsidRDefault="00114375" w:rsidP="00B1303A">
            <w:pPr>
              <w:rPr>
                <w:rFonts w:ascii="TimesNewRomanPSMT" w:hAnsi="TimesNewRomanPSMT" w:cs="TimesNewRomanPSMT"/>
                <w:color w:val="767070"/>
              </w:rPr>
            </w:pPr>
          </w:p>
        </w:tc>
        <w:tc>
          <w:tcPr>
            <w:tcW w:w="3130" w:type="dxa"/>
          </w:tcPr>
          <w:p w:rsidR="00114375" w:rsidRDefault="00114375" w:rsidP="00B1303A">
            <w:pPr>
              <w:rPr>
                <w:rFonts w:ascii="TimesNewRomanPSMT" w:hAnsi="TimesNewRomanPSMT" w:cs="TimesNewRomanPSMT"/>
                <w:color w:val="767070"/>
              </w:rPr>
            </w:pPr>
          </w:p>
        </w:tc>
      </w:tr>
    </w:tbl>
    <w:p w:rsidR="001111DF" w:rsidRDefault="001111DF" w:rsidP="00B1303A"/>
    <w:sectPr w:rsidR="0011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A"/>
    <w:rsid w:val="001111DF"/>
    <w:rsid w:val="00114375"/>
    <w:rsid w:val="001927EB"/>
    <w:rsid w:val="0079551A"/>
    <w:rsid w:val="00B1303A"/>
    <w:rsid w:val="00B673A6"/>
    <w:rsid w:val="00D8192A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salkımbağ 2</cp:lastModifiedBy>
  <cp:revision>2</cp:revision>
  <dcterms:created xsi:type="dcterms:W3CDTF">2025-01-03T11:46:00Z</dcterms:created>
  <dcterms:modified xsi:type="dcterms:W3CDTF">2025-01-03T11:46:00Z</dcterms:modified>
</cp:coreProperties>
</file>